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jc w:val="right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132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left="5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5"/>
          <w:szCs w:val="25"/>
        </w:rPr>
      </w:pPr>
    </w:p>
    <w:p>
      <w:pPr>
        <w:spacing w:before="0" w:after="0"/>
        <w:ind w:left="5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ind w:left="5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 Нижневартовского судебного района Ханты-Мансийского автономного округа – Югры Янб</w:t>
      </w:r>
      <w:r>
        <w:rPr>
          <w:rFonts w:ascii="Times New Roman" w:eastAsia="Times New Roman" w:hAnsi="Times New Roman" w:cs="Times New Roman"/>
          <w:sz w:val="25"/>
          <w:szCs w:val="25"/>
        </w:rPr>
        <w:t>аева Г.Х. (ХМАО – Югра г. Покачи, пер. Майский, дом № 2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участи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 работающего, проживающего по адресу: ХМАО – </w:t>
      </w:r>
      <w:r>
        <w:rPr>
          <w:rStyle w:val="cat-Addressgrp-4rplc-1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привлекаемого к административной ответственности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части 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статье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57"/>
        <w:jc w:val="both"/>
        <w:rPr>
          <w:sz w:val="25"/>
          <w:szCs w:val="25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22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 года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статьи </w:t>
      </w:r>
      <w:r>
        <w:rPr>
          <w:rFonts w:ascii="Times New Roman" w:eastAsia="Times New Roman" w:hAnsi="Times New Roman" w:cs="Times New Roman"/>
          <w:sz w:val="25"/>
          <w:szCs w:val="25"/>
        </w:rPr>
        <w:t>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мировым судьёй судебного участка № 1 Нижневартовского судебного района ХМАО - Югры был подвергнут наказанию в виде обязательных работ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 (</w:t>
      </w:r>
      <w:r>
        <w:rPr>
          <w:rFonts w:ascii="Times New Roman" w:eastAsia="Times New Roman" w:hAnsi="Times New Roman" w:cs="Times New Roman"/>
          <w:sz w:val="25"/>
          <w:szCs w:val="25"/>
        </w:rPr>
        <w:t>сорок</w:t>
      </w:r>
      <w:r>
        <w:rPr>
          <w:rFonts w:ascii="Times New Roman" w:eastAsia="Times New Roman" w:hAnsi="Times New Roman" w:cs="Times New Roman"/>
          <w:sz w:val="25"/>
          <w:szCs w:val="25"/>
        </w:rPr>
        <w:t>) часов. Будучи предупреждённ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административной ответственности по части 4 статьи 20.25 КоАП РФ за уклонение от отбывания наказания в виде обязательных работ,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период от </w:t>
      </w:r>
      <w:r>
        <w:rPr>
          <w:rFonts w:ascii="Times New Roman" w:eastAsia="Times New Roman" w:hAnsi="Times New Roman" w:cs="Times New Roman"/>
          <w:sz w:val="25"/>
          <w:szCs w:val="25"/>
        </w:rPr>
        <w:t>27.12.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по </w:t>
      </w:r>
      <w:r>
        <w:rPr>
          <w:rFonts w:ascii="Times New Roman" w:eastAsia="Times New Roman" w:hAnsi="Times New Roman" w:cs="Times New Roman"/>
          <w:sz w:val="25"/>
          <w:szCs w:val="25"/>
        </w:rPr>
        <w:t>04.02.2024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обязательные работы, в порядке, предусмотренном ст. 32.13 КоАП РФ, не отбыл и от их отбывания уклонил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совершённом правонарушении признал, суду сообщил, что обязательные работы не отбывал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>/2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/86013-АП от </w:t>
      </w: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изложенным в нём существом правонарушения,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был ознакомлен, протокол подписал;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по делу об административном правонарушении № 5-</w:t>
      </w:r>
      <w:r>
        <w:rPr>
          <w:rFonts w:ascii="Times New Roman" w:eastAsia="Times New Roman" w:hAnsi="Times New Roman" w:cs="Times New Roman"/>
          <w:sz w:val="25"/>
          <w:szCs w:val="25"/>
        </w:rPr>
        <w:t>875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-2301/2022 от </w:t>
      </w:r>
      <w:r>
        <w:rPr>
          <w:rFonts w:ascii="Times New Roman" w:eastAsia="Times New Roman" w:hAnsi="Times New Roman" w:cs="Times New Roman"/>
          <w:sz w:val="25"/>
          <w:szCs w:val="25"/>
        </w:rPr>
        <w:t>22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 года, в соответствии с которым,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было назначено наказание в виде обязательных работ сроком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0 (</w:t>
      </w:r>
      <w:r>
        <w:rPr>
          <w:rFonts w:ascii="Times New Roman" w:eastAsia="Times New Roman" w:hAnsi="Times New Roman" w:cs="Times New Roman"/>
          <w:sz w:val="25"/>
          <w:szCs w:val="25"/>
        </w:rPr>
        <w:t>сорок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часов, за совершенное правонарушение, предусмотренное ч.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</w:t>
      </w:r>
      <w:r>
        <w:rPr>
          <w:rFonts w:ascii="Times New Roman" w:eastAsia="Times New Roman" w:hAnsi="Times New Roman" w:cs="Times New Roman"/>
          <w:sz w:val="25"/>
          <w:szCs w:val="25"/>
        </w:rPr>
        <w:t>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 Постановление не было обжаловано и вступило в законную силу 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декабря 2022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о возбуждении исполнительного производства № </w:t>
      </w:r>
      <w:r>
        <w:rPr>
          <w:rFonts w:ascii="Times New Roman" w:eastAsia="Times New Roman" w:hAnsi="Times New Roman" w:cs="Times New Roman"/>
          <w:sz w:val="25"/>
          <w:szCs w:val="25"/>
        </w:rPr>
        <w:t>59297</w:t>
      </w:r>
      <w:r>
        <w:rPr>
          <w:rFonts w:ascii="Times New Roman" w:eastAsia="Times New Roman" w:hAnsi="Times New Roman" w:cs="Times New Roman"/>
          <w:sz w:val="25"/>
          <w:szCs w:val="25"/>
        </w:rPr>
        <w:t>/2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/86013-ИП от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декабря 2022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отметкой об ознакомлении с ним и с предупреждением об административной ответственности по ч. 4 ст. 20.25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86013/23/</w:t>
      </w:r>
      <w:r>
        <w:rPr>
          <w:rFonts w:ascii="Times New Roman" w:eastAsia="Times New Roman" w:hAnsi="Times New Roman" w:cs="Times New Roman"/>
          <w:sz w:val="25"/>
          <w:szCs w:val="25"/>
        </w:rPr>
        <w:t>60581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27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ознакомлен и получил копию указанного постановления </w:t>
      </w:r>
      <w:r>
        <w:rPr>
          <w:rFonts w:ascii="Times New Roman" w:eastAsia="Times New Roman" w:hAnsi="Times New Roman" w:cs="Times New Roman"/>
          <w:sz w:val="25"/>
          <w:szCs w:val="25"/>
        </w:rPr>
        <w:t>27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списка с наименованиями организаций, для отбывания обязательных работ;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предупреждения об ответственности по ч. 4 ст. 20.25 КоАП РФ предупреждений от </w:t>
      </w:r>
      <w:r>
        <w:rPr>
          <w:rFonts w:ascii="Times New Roman" w:eastAsia="Times New Roman" w:hAnsi="Times New Roman" w:cs="Times New Roman"/>
          <w:sz w:val="25"/>
          <w:szCs w:val="25"/>
        </w:rPr>
        <w:t>21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сообщения генерального директора общества с ограниченной ответ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ственностью «ВЕЛЕС» Возняк Д.А.,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обязательные работы не отбывал;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сводка информации на лицо, согласно которой,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привлеченн</w:t>
      </w:r>
      <w:r>
        <w:rPr>
          <w:rFonts w:ascii="Times New Roman" w:eastAsia="Times New Roman" w:hAnsi="Times New Roman" w:cs="Times New Roman"/>
          <w:sz w:val="25"/>
          <w:szCs w:val="25"/>
        </w:rPr>
        <w:t>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ответственности, назначенные наказания в виде административного штрафа и обязательных работ не исполнены;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административного правонарушения, предусмотренного частью 4 статьи 20.25 Кодекса РФ об административных правонарушениях – уклонение от отбывания обязательных работ. Вина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нашла своё подтверждение в судебном заседании,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действия правильно квалифицированы должностным лицом, уполномоченным составлять протоколы об административных правонарушениях по части 4 статьи 20.25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56199/entry/10920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8 ст. 109.2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2 октября 2007 г. № 229-ФЗ «Об исполнительном производстве» предусмотрено, что в случае уклонения должника от отбывания обязательных работ, выразившегося в невыходе на обязательные работы без уважительных причин и нарушении трудовой дисциплины, 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соответствии с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предусматривает, что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обязательных работ, отбывает обязательные работы.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Объективная сторона административного правонарушения по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характеризуется действиями лица, которому назначен этот вид административного наказания, выразившимися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этот вид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лицо, привлеченное к административной ответственности за уклонение от исполнения административного наказания в виде обязательных работ, должно отбыть обязательные работы в течение всего назначенного срока наказания.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правонарушения, личность лица, в отношении, которого ведется производство по делу об административном правонарушении, наличие обстоятельства, смягчающего административную ответственность, предусмотренного ст. 4.2 КоАП РФ – признание </w:t>
      </w:r>
      <w:r>
        <w:rPr>
          <w:rFonts w:ascii="Times New Roman" w:eastAsia="Times New Roman" w:hAnsi="Times New Roman" w:cs="Times New Roman"/>
          <w:sz w:val="25"/>
          <w:szCs w:val="25"/>
        </w:rPr>
        <w:t>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своей вины, </w:t>
      </w:r>
      <w:r>
        <w:rPr>
          <w:rFonts w:ascii="Times New Roman" w:eastAsia="Times New Roman" w:hAnsi="Times New Roman" w:cs="Times New Roman"/>
          <w:sz w:val="25"/>
          <w:szCs w:val="25"/>
        </w:rPr>
        <w:t>наличие обстоятельств, отягчающих административную ответственность, предусмотренных ст. 4.3 КоАП РФ – повторное совершение однородного правонарушения в юридически значимый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мировой судья с целью исполнения назначенного наказания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ст. 3.1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препятствующих назначению виновному лицу данного вида наказания, не установлено.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судья,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4 статьи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семь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в ИВС ОМВД России по г. Лангепасу.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на судебный участок № 1 Нижневартовского судебного района с 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right="45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Addressgrp-4rplc-12">
    <w:name w:val="cat-Address grp-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